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396148" w:rsidP="00396148">
      <w:pPr>
        <w:jc w:val="right"/>
        <w:rPr>
          <w:rFonts w:ascii="Maiandra GD" w:hAnsi="Maiandra GD"/>
          <w:sz w:val="20"/>
          <w:szCs w:val="20"/>
        </w:rPr>
      </w:pPr>
      <w:r>
        <w:rPr>
          <w:rFonts w:ascii="Maiandra GD" w:hAnsi="Maiandra GD"/>
          <w:sz w:val="20"/>
          <w:szCs w:val="20"/>
        </w:rPr>
        <w:t>Name</w:t>
      </w:r>
      <w:proofErr w:type="gramStart"/>
      <w:r>
        <w:rPr>
          <w:rFonts w:ascii="Maiandra GD" w:hAnsi="Maiandra GD"/>
          <w:sz w:val="20"/>
          <w:szCs w:val="20"/>
        </w:rPr>
        <w:t>:_</w:t>
      </w:r>
      <w:proofErr w:type="gramEnd"/>
      <w:r>
        <w:rPr>
          <w:rFonts w:ascii="Maiandra GD" w:hAnsi="Maiandra GD"/>
          <w:sz w:val="20"/>
          <w:szCs w:val="20"/>
        </w:rPr>
        <w:t>_________________________________________</w:t>
      </w:r>
    </w:p>
    <w:p w:rsidR="00396148" w:rsidRDefault="00396148" w:rsidP="00396148">
      <w:pPr>
        <w:jc w:val="right"/>
        <w:rPr>
          <w:rFonts w:ascii="Maiandra GD" w:hAnsi="Maiandra GD"/>
          <w:sz w:val="20"/>
          <w:szCs w:val="20"/>
        </w:rPr>
      </w:pPr>
      <w:r>
        <w:rPr>
          <w:rFonts w:ascii="Maiandra GD" w:hAnsi="Maiandra GD"/>
          <w:sz w:val="20"/>
          <w:szCs w:val="20"/>
        </w:rPr>
        <w:t>Date</w:t>
      </w:r>
      <w:proofErr w:type="gramStart"/>
      <w:r>
        <w:rPr>
          <w:rFonts w:ascii="Maiandra GD" w:hAnsi="Maiandra GD"/>
          <w:sz w:val="20"/>
          <w:szCs w:val="20"/>
        </w:rPr>
        <w:t>:_</w:t>
      </w:r>
      <w:proofErr w:type="gramEnd"/>
      <w:r>
        <w:rPr>
          <w:rFonts w:ascii="Maiandra GD" w:hAnsi="Maiandra GD"/>
          <w:sz w:val="20"/>
          <w:szCs w:val="20"/>
        </w:rPr>
        <w:t>________________</w:t>
      </w:r>
    </w:p>
    <w:p w:rsidR="00396148" w:rsidRDefault="00396148" w:rsidP="00396148">
      <w:pPr>
        <w:jc w:val="right"/>
        <w:rPr>
          <w:rFonts w:ascii="Maiandra GD" w:hAnsi="Maiandra GD"/>
          <w:sz w:val="20"/>
          <w:szCs w:val="20"/>
        </w:rPr>
      </w:pPr>
      <w:r>
        <w:rPr>
          <w:rFonts w:ascii="Maiandra GD" w:hAnsi="Maiandra GD"/>
          <w:sz w:val="20"/>
          <w:szCs w:val="20"/>
        </w:rPr>
        <w:t>Period</w:t>
      </w:r>
      <w:proofErr w:type="gramStart"/>
      <w:r>
        <w:rPr>
          <w:rFonts w:ascii="Maiandra GD" w:hAnsi="Maiandra GD"/>
          <w:sz w:val="20"/>
          <w:szCs w:val="20"/>
        </w:rPr>
        <w:t>:_</w:t>
      </w:r>
      <w:proofErr w:type="gramEnd"/>
      <w:r>
        <w:rPr>
          <w:rFonts w:ascii="Maiandra GD" w:hAnsi="Maiandra GD"/>
          <w:sz w:val="20"/>
          <w:szCs w:val="20"/>
        </w:rPr>
        <w:t>____</w:t>
      </w:r>
    </w:p>
    <w:p w:rsidR="00396148" w:rsidRPr="00B620AE" w:rsidRDefault="00396148" w:rsidP="00396148">
      <w:pPr>
        <w:rPr>
          <w:rFonts w:ascii="Maiandra GD" w:hAnsi="Maiandra GD"/>
          <w:sz w:val="16"/>
          <w:szCs w:val="16"/>
        </w:rPr>
      </w:pPr>
    </w:p>
    <w:p w:rsidR="00396148" w:rsidRDefault="00396148" w:rsidP="00396148">
      <w:pPr>
        <w:rPr>
          <w:rFonts w:ascii="Elephant" w:hAnsi="Elephant"/>
          <w:i/>
          <w:sz w:val="32"/>
          <w:szCs w:val="32"/>
        </w:rPr>
      </w:pPr>
      <w:r w:rsidRPr="00396148">
        <w:rPr>
          <w:rFonts w:ascii="Elephant" w:hAnsi="Elephant"/>
          <w:i/>
          <w:sz w:val="32"/>
          <w:szCs w:val="32"/>
        </w:rPr>
        <w:t>Fallen Angels</w:t>
      </w:r>
    </w:p>
    <w:p w:rsidR="00396148" w:rsidRDefault="00E73DC0" w:rsidP="00396148">
      <w:pPr>
        <w:rPr>
          <w:rFonts w:ascii="Elephant" w:hAnsi="Elephant"/>
        </w:rPr>
      </w:pPr>
      <w:r>
        <w:rPr>
          <w:rFonts w:ascii="Elephant" w:hAnsi="Elephant"/>
        </w:rPr>
        <w:t>“Making Meanings: Section 3</w:t>
      </w:r>
      <w:r w:rsidR="00396148">
        <w:rPr>
          <w:rFonts w:ascii="Elephant" w:hAnsi="Elephant"/>
        </w:rPr>
        <w:t xml:space="preserve">, </w:t>
      </w:r>
      <w:r>
        <w:rPr>
          <w:rFonts w:ascii="Elephant" w:hAnsi="Elephant"/>
        </w:rPr>
        <w:t>Angels Fall</w:t>
      </w:r>
      <w:r w:rsidR="00396148">
        <w:rPr>
          <w:rFonts w:ascii="Elephant" w:hAnsi="Elephant"/>
        </w:rPr>
        <w:t>”</w:t>
      </w:r>
    </w:p>
    <w:p w:rsidR="00396148" w:rsidRDefault="00396148" w:rsidP="00396148">
      <w:pPr>
        <w:jc w:val="left"/>
        <w:rPr>
          <w:rFonts w:ascii="Elephant" w:hAnsi="Elephant"/>
        </w:rPr>
      </w:pPr>
    </w:p>
    <w:p w:rsidR="00396148" w:rsidRDefault="00396148" w:rsidP="00396148">
      <w:pPr>
        <w:jc w:val="left"/>
        <w:rPr>
          <w:rFonts w:ascii="Maiandra GD" w:hAnsi="Maiandra GD"/>
        </w:rPr>
      </w:pPr>
      <w:r>
        <w:rPr>
          <w:rFonts w:ascii="Maiandra GD" w:hAnsi="Maiandra GD"/>
          <w:b/>
          <w:u w:val="single"/>
        </w:rPr>
        <w:t>Directions:</w:t>
      </w:r>
      <w:r>
        <w:rPr>
          <w:rFonts w:ascii="Maiandra GD" w:hAnsi="Maiandra GD"/>
        </w:rPr>
        <w:t xml:space="preserve"> Answer the following ques</w:t>
      </w:r>
      <w:r w:rsidR="0038748F">
        <w:rPr>
          <w:rFonts w:ascii="Maiandra GD" w:hAnsi="Maiandra GD"/>
        </w:rPr>
        <w:t>ti</w:t>
      </w:r>
      <w:r w:rsidR="00AC5C37">
        <w:rPr>
          <w:rFonts w:ascii="Maiandra GD" w:hAnsi="Maiandra GD"/>
        </w:rPr>
        <w:t>ons after reading Chapters 11-14</w:t>
      </w:r>
      <w:r>
        <w:rPr>
          <w:rFonts w:ascii="Maiandra GD" w:hAnsi="Maiandra GD"/>
        </w:rPr>
        <w:t xml:space="preserve"> of </w:t>
      </w:r>
      <w:r>
        <w:rPr>
          <w:rFonts w:ascii="Maiandra GD" w:hAnsi="Maiandra GD"/>
          <w:i/>
        </w:rPr>
        <w:t>Fallen Angels</w:t>
      </w:r>
    </w:p>
    <w:p w:rsidR="00396148" w:rsidRDefault="005C444C" w:rsidP="00396148">
      <w:pPr>
        <w:jc w:val="left"/>
        <w:rPr>
          <w:rFonts w:ascii="Maiandra GD" w:hAnsi="Maiandra GD"/>
        </w:rPr>
      </w:pPr>
      <w:r>
        <w:rPr>
          <w:rFonts w:ascii="Maiandra GD" w:hAnsi="Maiandra GD"/>
          <w:noProof/>
        </w:rPr>
        <w:pict>
          <v:shapetype id="_x0000_t202" coordsize="21600,21600" o:spt="202" path="m,l,21600r21600,l21600,xe">
            <v:stroke joinstyle="miter"/>
            <v:path gradientshapeok="t" o:connecttype="rect"/>
          </v:shapetype>
          <v:shape id="_x0000_s1029" type="#_x0000_t202" style="position:absolute;margin-left:330.75pt;margin-top:10.05pt;width:120.75pt;height:21.75pt;z-index:251659264" fillcolor="black [3200]" strokecolor="#f2f2f2 [3041]" strokeweight="3pt">
            <v:shadow on="t" type="perspective" color="#7f7f7f [1601]" opacity=".5" offset="1pt" offset2="-1pt"/>
            <v:textbox>
              <w:txbxContent>
                <w:p w:rsidR="00EC0DC2" w:rsidRPr="00B620AE" w:rsidRDefault="00EC0DC2">
                  <w:pPr>
                    <w:rPr>
                      <w:rFonts w:ascii="Maiandra GD" w:hAnsi="Maiandra GD"/>
                      <w:color w:val="FFFFFF" w:themeColor="background1"/>
                      <w:sz w:val="18"/>
                      <w:szCs w:val="18"/>
                    </w:rPr>
                  </w:pPr>
                  <w:r>
                    <w:rPr>
                      <w:rFonts w:ascii="Maiandra GD" w:hAnsi="Maiandra GD"/>
                      <w:color w:val="FFFFFF" w:themeColor="background1"/>
                      <w:sz w:val="18"/>
                      <w:szCs w:val="18"/>
                    </w:rPr>
                    <w:t>Reading</w:t>
                  </w:r>
                  <w:r w:rsidRPr="00B620AE">
                    <w:rPr>
                      <w:rFonts w:ascii="Maiandra GD" w:hAnsi="Maiandra GD"/>
                      <w:color w:val="FFFFFF" w:themeColor="background1"/>
                      <w:sz w:val="18"/>
                      <w:szCs w:val="18"/>
                    </w:rPr>
                    <w:t xml:space="preserve"> Check</w:t>
                  </w:r>
                </w:p>
              </w:txbxContent>
            </v:textbox>
          </v:shape>
        </w:pict>
      </w:r>
    </w:p>
    <w:p w:rsidR="00396148" w:rsidRDefault="005C444C" w:rsidP="00396148">
      <w:pPr>
        <w:jc w:val="left"/>
        <w:rPr>
          <w:rFonts w:ascii="Maiandra GD" w:hAnsi="Maiandra GD"/>
          <w:b/>
        </w:rPr>
      </w:pPr>
      <w:r w:rsidRPr="005C444C">
        <w:rPr>
          <w:rFonts w:ascii="Maiandra GD" w:hAnsi="Maiandra GD"/>
          <w:noProof/>
        </w:rPr>
        <w:pict>
          <v:rect id="_x0000_s1028" style="position:absolute;margin-left:293.25pt;margin-top:8.1pt;width:186pt;height:303.75pt;z-index:-251658240" wrapcoords="-132 -104 -132 21496 21732 21496 21732 -104 -132 -104">
            <v:textbox>
              <w:txbxContent>
                <w:p w:rsidR="00EC0DC2" w:rsidRDefault="00EC0DC2" w:rsidP="009C2544">
                  <w:pPr>
                    <w:jc w:val="left"/>
                    <w:rPr>
                      <w:rFonts w:ascii="Maiandra GD" w:hAnsi="Maiandra GD"/>
                      <w:sz w:val="20"/>
                      <w:szCs w:val="20"/>
                    </w:rPr>
                  </w:pPr>
                </w:p>
                <w:p w:rsidR="00EC0DC2" w:rsidRDefault="00EC0DC2" w:rsidP="009C2544">
                  <w:pPr>
                    <w:jc w:val="left"/>
                    <w:rPr>
                      <w:rFonts w:ascii="Maiandra GD" w:hAnsi="Maiandra GD"/>
                      <w:sz w:val="20"/>
                      <w:szCs w:val="20"/>
                    </w:rPr>
                  </w:pPr>
                  <w:r>
                    <w:rPr>
                      <w:rFonts w:ascii="Maiandra GD" w:hAnsi="Maiandra GD"/>
                      <w:sz w:val="20"/>
                      <w:szCs w:val="20"/>
                    </w:rPr>
                    <w:t>1. What depression task does Sergeant Simpson ask Perry to undertake?</w:t>
                  </w:r>
                </w:p>
                <w:p w:rsidR="00EC0DC2" w:rsidRDefault="00EC0DC2"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EC0DC2" w:rsidRDefault="00EC0DC2" w:rsidP="009C2544">
                  <w:pPr>
                    <w:jc w:val="left"/>
                    <w:rPr>
                      <w:rFonts w:ascii="Maiandra GD" w:hAnsi="Maiandra GD"/>
                      <w:sz w:val="20"/>
                      <w:szCs w:val="20"/>
                    </w:rPr>
                  </w:pPr>
                  <w:r>
                    <w:rPr>
                      <w:rFonts w:ascii="Maiandra GD" w:hAnsi="Maiandra GD"/>
                      <w:sz w:val="20"/>
                      <w:szCs w:val="20"/>
                    </w:rPr>
                    <w:t xml:space="preserve">2. How does </w:t>
                  </w:r>
                  <w:proofErr w:type="spellStart"/>
                  <w:r>
                    <w:rPr>
                      <w:rFonts w:ascii="Maiandra GD" w:hAnsi="Maiandra GD"/>
                      <w:sz w:val="20"/>
                      <w:szCs w:val="20"/>
                    </w:rPr>
                    <w:t>Lobel</w:t>
                  </w:r>
                  <w:proofErr w:type="spellEnd"/>
                  <w:r>
                    <w:rPr>
                      <w:rFonts w:ascii="Maiandra GD" w:hAnsi="Maiandra GD"/>
                      <w:sz w:val="20"/>
                      <w:szCs w:val="20"/>
                    </w:rPr>
                    <w:t xml:space="preserve"> respond to Lieutenant Carroll’s </w:t>
                  </w:r>
                  <w:proofErr w:type="gramStart"/>
                  <w:r>
                    <w:rPr>
                      <w:rFonts w:ascii="Maiandra GD" w:hAnsi="Maiandra GD"/>
                      <w:sz w:val="20"/>
                      <w:szCs w:val="20"/>
                    </w:rPr>
                    <w:t>death</w:t>
                  </w:r>
                  <w:proofErr w:type="gramEnd"/>
                </w:p>
                <w:p w:rsidR="00EC0DC2" w:rsidRDefault="00EC0DC2"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EC0DC2" w:rsidRDefault="00EC0DC2" w:rsidP="009C2544">
                  <w:pPr>
                    <w:jc w:val="left"/>
                    <w:rPr>
                      <w:rFonts w:ascii="Maiandra GD" w:hAnsi="Maiandra GD"/>
                      <w:sz w:val="20"/>
                      <w:szCs w:val="20"/>
                    </w:rPr>
                  </w:pPr>
                  <w:r>
                    <w:rPr>
                      <w:rFonts w:ascii="Maiandra GD" w:hAnsi="Maiandra GD"/>
                      <w:sz w:val="20"/>
                      <w:szCs w:val="20"/>
                    </w:rPr>
                    <w:t xml:space="preserve">3. Before the squad’s first ambush with Lieutenant Gearhart, what does </w:t>
                  </w:r>
                  <w:proofErr w:type="spellStart"/>
                  <w:r>
                    <w:rPr>
                      <w:rFonts w:ascii="Maiandra GD" w:hAnsi="Maiandra GD"/>
                      <w:sz w:val="20"/>
                      <w:szCs w:val="20"/>
                    </w:rPr>
                    <w:t>Walowick</w:t>
                  </w:r>
                  <w:proofErr w:type="spellEnd"/>
                  <w:r>
                    <w:rPr>
                      <w:rFonts w:ascii="Maiandra GD" w:hAnsi="Maiandra GD"/>
                      <w:sz w:val="20"/>
                      <w:szCs w:val="20"/>
                    </w:rPr>
                    <w:t xml:space="preserve"> remind Perry to do? __________________________________</w:t>
                  </w:r>
                </w:p>
                <w:p w:rsidR="00EC0DC2" w:rsidRDefault="00EC0DC2" w:rsidP="009C2544">
                  <w:pPr>
                    <w:jc w:val="left"/>
                    <w:rPr>
                      <w:rFonts w:ascii="Maiandra GD" w:hAnsi="Maiandra GD"/>
                      <w:sz w:val="20"/>
                      <w:szCs w:val="20"/>
                    </w:rPr>
                  </w:pPr>
                  <w:r>
                    <w:rPr>
                      <w:rFonts w:ascii="Maiandra GD" w:hAnsi="Maiandra GD"/>
                      <w:sz w:val="20"/>
                      <w:szCs w:val="20"/>
                    </w:rPr>
                    <w:t>__________________________________</w:t>
                  </w:r>
                </w:p>
                <w:p w:rsidR="00EC0DC2" w:rsidRDefault="00EC0DC2" w:rsidP="009C2544">
                  <w:pPr>
                    <w:jc w:val="left"/>
                    <w:rPr>
                      <w:rFonts w:ascii="Maiandra GD" w:hAnsi="Maiandra GD"/>
                      <w:sz w:val="20"/>
                      <w:szCs w:val="20"/>
                    </w:rPr>
                  </w:pPr>
                  <w:r>
                    <w:rPr>
                      <w:rFonts w:ascii="Maiandra GD" w:hAnsi="Maiandra GD"/>
                      <w:sz w:val="20"/>
                      <w:szCs w:val="20"/>
                    </w:rPr>
                    <w:t>4. What are Perry’s immediate reactions to killing the VC soldier in the hut?</w:t>
                  </w:r>
                </w:p>
                <w:p w:rsidR="00EC0DC2" w:rsidRDefault="00EC0DC2"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EC0DC2" w:rsidRDefault="00EC0DC2" w:rsidP="009C2544">
                  <w:pPr>
                    <w:jc w:val="left"/>
                    <w:rPr>
                      <w:rFonts w:ascii="Maiandra GD" w:hAnsi="Maiandra GD"/>
                      <w:sz w:val="20"/>
                      <w:szCs w:val="20"/>
                    </w:rPr>
                  </w:pPr>
                  <w:r>
                    <w:rPr>
                      <w:rFonts w:ascii="Maiandra GD" w:hAnsi="Maiandra GD"/>
                      <w:sz w:val="20"/>
                      <w:szCs w:val="20"/>
                    </w:rPr>
                    <w:t xml:space="preserve">5. What does Perry dream repeatedly the night before the squad moves out to Tam </w:t>
                  </w:r>
                  <w:proofErr w:type="spellStart"/>
                  <w:proofErr w:type="gramStart"/>
                  <w:r>
                    <w:rPr>
                      <w:rFonts w:ascii="Maiandra GD" w:hAnsi="Maiandra GD"/>
                      <w:sz w:val="20"/>
                      <w:szCs w:val="20"/>
                    </w:rPr>
                    <w:t>Ky</w:t>
                  </w:r>
                  <w:proofErr w:type="spellEnd"/>
                  <w:proofErr w:type="gramEnd"/>
                  <w:r>
                    <w:rPr>
                      <w:rFonts w:ascii="Maiandra GD" w:hAnsi="Maiandra GD"/>
                      <w:sz w:val="20"/>
                      <w:szCs w:val="20"/>
                    </w:rPr>
                    <w:t>?</w:t>
                  </w:r>
                </w:p>
                <w:p w:rsidR="00EC0DC2" w:rsidRDefault="00EC0DC2"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EC0DC2" w:rsidRPr="009C2544" w:rsidRDefault="00EC0DC2" w:rsidP="009C2544">
                  <w:pPr>
                    <w:jc w:val="left"/>
                    <w:rPr>
                      <w:rFonts w:ascii="Maiandra GD" w:hAnsi="Maiandra GD"/>
                      <w:sz w:val="20"/>
                      <w:szCs w:val="20"/>
                    </w:rPr>
                  </w:pPr>
                </w:p>
              </w:txbxContent>
            </v:textbox>
            <w10:wrap type="tight"/>
          </v:rect>
        </w:pict>
      </w:r>
      <w:r w:rsidR="00396148">
        <w:rPr>
          <w:rFonts w:ascii="Maiandra GD" w:hAnsi="Maiandra GD"/>
          <w:b/>
        </w:rPr>
        <w:t>First Thoughts</w:t>
      </w:r>
    </w:p>
    <w:p w:rsidR="009C2544" w:rsidRDefault="00396148" w:rsidP="00396148">
      <w:pPr>
        <w:jc w:val="left"/>
        <w:rPr>
          <w:rFonts w:ascii="Maiandra GD" w:hAnsi="Maiandra GD"/>
        </w:rPr>
      </w:pPr>
      <w:r>
        <w:rPr>
          <w:rFonts w:ascii="Maiandra GD" w:hAnsi="Maiandra GD"/>
        </w:rPr>
        <w:t xml:space="preserve">1. </w:t>
      </w:r>
      <w:r w:rsidR="0038748F">
        <w:rPr>
          <w:rFonts w:ascii="Maiandra GD" w:hAnsi="Maiandra GD"/>
        </w:rPr>
        <w:t>Which part of the description of what the village looks like after the Viet Cong have attacked do you find most disturbing?</w:t>
      </w:r>
    </w:p>
    <w:p w:rsidR="0038748F" w:rsidRDefault="00396148" w:rsidP="00396148">
      <w:pPr>
        <w:jc w:val="left"/>
        <w:rPr>
          <w:rFonts w:ascii="Maiandra GD" w:hAnsi="Maiandra GD"/>
        </w:rPr>
      </w:pPr>
      <w:r>
        <w:rPr>
          <w:rFonts w:ascii="Maiandra GD" w:hAnsi="Maiandra GD"/>
        </w:rPr>
        <w:t>_____________________</w:t>
      </w:r>
      <w:r w:rsidR="00B620AE">
        <w:rPr>
          <w:rFonts w:ascii="Maiandra GD" w:hAnsi="Maiandra GD"/>
        </w:rPr>
        <w:t>_____________________________</w:t>
      </w:r>
    </w:p>
    <w:p w:rsidR="00396148" w:rsidRDefault="0038748F" w:rsidP="00396148">
      <w:pPr>
        <w:jc w:val="left"/>
        <w:rPr>
          <w:rFonts w:ascii="Maiandra GD" w:hAnsi="Maiandra GD"/>
        </w:rPr>
      </w:pPr>
      <w:r>
        <w:rPr>
          <w:rFonts w:ascii="Maiandra GD" w:hAnsi="Maiandra GD"/>
        </w:rPr>
        <w:t>_________________________________________________</w:t>
      </w:r>
      <w:r w:rsidR="00B620AE">
        <w:rPr>
          <w:rFonts w:ascii="Maiandra GD" w:hAnsi="Maiandra GD"/>
        </w:rPr>
        <w:t>_</w:t>
      </w:r>
    </w:p>
    <w:p w:rsidR="00396148" w:rsidRDefault="00396148" w:rsidP="00396148">
      <w:pPr>
        <w:jc w:val="left"/>
        <w:rPr>
          <w:rFonts w:ascii="Maiandra GD" w:hAnsi="Maiandra GD"/>
        </w:rPr>
      </w:pPr>
    </w:p>
    <w:p w:rsidR="00396148" w:rsidRDefault="00396148" w:rsidP="00396148">
      <w:pPr>
        <w:jc w:val="left"/>
        <w:rPr>
          <w:rFonts w:ascii="Maiandra GD" w:hAnsi="Maiandra GD"/>
          <w:b/>
        </w:rPr>
      </w:pPr>
      <w:r>
        <w:rPr>
          <w:rFonts w:ascii="Maiandra GD" w:hAnsi="Maiandra GD"/>
          <w:b/>
        </w:rPr>
        <w:t>Shaping Interpretations</w:t>
      </w:r>
    </w:p>
    <w:p w:rsidR="00396148" w:rsidRDefault="00396148" w:rsidP="00396148">
      <w:pPr>
        <w:jc w:val="left"/>
        <w:rPr>
          <w:rFonts w:ascii="Maiandra GD" w:hAnsi="Maiandra GD"/>
        </w:rPr>
      </w:pPr>
      <w:r>
        <w:rPr>
          <w:rFonts w:ascii="Maiandra GD" w:hAnsi="Maiandra GD"/>
        </w:rPr>
        <w:t xml:space="preserve">2. </w:t>
      </w:r>
      <w:r w:rsidR="0038748F">
        <w:rPr>
          <w:rFonts w:ascii="Maiandra GD" w:hAnsi="Maiandra GD"/>
        </w:rPr>
        <w:t>During their downtime the squad argues about the antiwar protesters burning their draft cards. What does each character reveal about how he regards protesters draft evasion, and the morality of war?</w:t>
      </w:r>
    </w:p>
    <w:p w:rsidR="007568AE" w:rsidRDefault="00396148"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r>
        <w:rPr>
          <w:rFonts w:ascii="Maiandra GD" w:hAnsi="Maiandra GD"/>
        </w:rPr>
        <w:t xml:space="preserve">3. </w:t>
      </w:r>
      <w:r w:rsidR="0038748F">
        <w:rPr>
          <w:rFonts w:ascii="Maiandra GD" w:hAnsi="Maiandra GD"/>
        </w:rPr>
        <w:t>Why do you think Perry’s mother wrote to Peewee instead of her son?</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38748F">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rPr>
      </w:pPr>
      <w:r>
        <w:rPr>
          <w:rFonts w:ascii="Maiandra GD" w:hAnsi="Maiandra GD"/>
        </w:rPr>
        <w:t xml:space="preserve">4. </w:t>
      </w:r>
      <w:r w:rsidR="0038748F">
        <w:rPr>
          <w:rFonts w:ascii="Maiandra GD" w:hAnsi="Maiandra GD"/>
        </w:rPr>
        <w:t>How does Perry’s talk with Johnson about why they are fighting contribute to the way Perry thinks about the war?</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38748F" w:rsidRDefault="007568AE" w:rsidP="00396148">
      <w:pPr>
        <w:jc w:val="left"/>
        <w:rPr>
          <w:rFonts w:ascii="Maiandra GD" w:hAnsi="Maiandra GD"/>
        </w:rPr>
      </w:pPr>
      <w:r>
        <w:rPr>
          <w:rFonts w:ascii="Maiandra GD" w:hAnsi="Maiandra GD"/>
        </w:rPr>
        <w:t xml:space="preserve">5. </w:t>
      </w:r>
      <w:r w:rsidR="0038748F">
        <w:rPr>
          <w:rFonts w:ascii="Maiandra GD" w:hAnsi="Maiandra GD"/>
        </w:rPr>
        <w:t xml:space="preserve">What is </w:t>
      </w:r>
      <w:r w:rsidR="0038748F">
        <w:rPr>
          <w:rFonts w:ascii="Maiandra GD" w:hAnsi="Maiandra GD"/>
          <w:b/>
        </w:rPr>
        <w:t>ironic</w:t>
      </w:r>
      <w:r w:rsidR="0038748F">
        <w:rPr>
          <w:rFonts w:ascii="Maiandra GD" w:hAnsi="Maiandra GD"/>
        </w:rPr>
        <w:t xml:space="preserve"> about the mistake Perry makes during the ambush?</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38748F" w:rsidRDefault="007568AE" w:rsidP="00396148">
      <w:pPr>
        <w:jc w:val="left"/>
        <w:rPr>
          <w:rFonts w:ascii="Maiandra GD" w:hAnsi="Maiandra GD"/>
        </w:rPr>
      </w:pPr>
      <w:r>
        <w:rPr>
          <w:rFonts w:ascii="Maiandra GD" w:hAnsi="Maiandra GD"/>
        </w:rPr>
        <w:t xml:space="preserve">6. </w:t>
      </w:r>
      <w:r w:rsidR="0038748F">
        <w:rPr>
          <w:rFonts w:ascii="Maiandra GD" w:hAnsi="Maiandra GD"/>
        </w:rPr>
        <w:t xml:space="preserve">Because Perry is the narrator, we see the scene in which he kills a man from his </w:t>
      </w:r>
      <w:r w:rsidR="0038748F">
        <w:rPr>
          <w:rFonts w:ascii="Maiandra GD" w:hAnsi="Maiandra GD"/>
          <w:b/>
        </w:rPr>
        <w:t>point of view</w:t>
      </w:r>
      <w:r w:rsidR="0038748F">
        <w:rPr>
          <w:rFonts w:ascii="Maiandra GD" w:hAnsi="Maiandra GD"/>
        </w:rPr>
        <w:t>. What does this personal view give the reader that a more objective view might not give?</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38748F" w:rsidRDefault="007568AE" w:rsidP="00396148">
      <w:pPr>
        <w:jc w:val="left"/>
        <w:rPr>
          <w:rFonts w:ascii="Maiandra GD" w:hAnsi="Maiandra GD"/>
        </w:rPr>
      </w:pPr>
      <w:r>
        <w:rPr>
          <w:rFonts w:ascii="Maiandra GD" w:hAnsi="Maiandra GD"/>
        </w:rPr>
        <w:t xml:space="preserve">7. </w:t>
      </w:r>
      <w:r w:rsidR="0038748F">
        <w:rPr>
          <w:rFonts w:ascii="Maiandra GD" w:hAnsi="Maiandra GD"/>
        </w:rPr>
        <w:t xml:space="preserve">The squad watches the TV news, which covers a congressional bill and the </w:t>
      </w:r>
      <w:r w:rsidR="0038748F">
        <w:rPr>
          <w:rFonts w:ascii="Maiandra GD" w:hAnsi="Maiandra GD"/>
          <w:i/>
        </w:rPr>
        <w:t>Pueblo</w:t>
      </w:r>
      <w:r w:rsidR="0038748F">
        <w:rPr>
          <w:rFonts w:ascii="Maiandra GD" w:hAnsi="Maiandra GD"/>
        </w:rPr>
        <w:t>, but most of all the Super Bowl. How does Perry react to the news program?</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b/>
        </w:rPr>
      </w:pPr>
      <w:r>
        <w:rPr>
          <w:rFonts w:ascii="Maiandra GD" w:hAnsi="Maiandra GD"/>
        </w:rPr>
        <w:t xml:space="preserve">8. </w:t>
      </w:r>
      <w:r w:rsidR="0038748F">
        <w:rPr>
          <w:rFonts w:ascii="Maiandra GD" w:hAnsi="Maiandra GD"/>
        </w:rPr>
        <w:t>What does Perry’s dream about the VC soldier tell about his state of mind?</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b/>
        </w:rPr>
      </w:pPr>
    </w:p>
    <w:p w:rsidR="0038748F" w:rsidRDefault="0038748F" w:rsidP="00396148">
      <w:pPr>
        <w:jc w:val="left"/>
        <w:rPr>
          <w:rFonts w:ascii="Maiandra GD" w:hAnsi="Maiandra GD"/>
        </w:rPr>
      </w:pPr>
      <w:r>
        <w:rPr>
          <w:rFonts w:ascii="Maiandra GD" w:hAnsi="Maiandra GD"/>
        </w:rPr>
        <w:lastRenderedPageBreak/>
        <w:t>9. Carroll, Turner, and Jenkins are “fallen angels” because they are dead. But that is not the only possible interpretation of this figure of speech. In what way is Perry becoming a fallen angel? Explain.</w:t>
      </w:r>
    </w:p>
    <w:p w:rsidR="0038748F" w:rsidRDefault="0038748F" w:rsidP="0038748F">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38748F" w:rsidRPr="0038748F" w:rsidRDefault="0038748F" w:rsidP="00396148">
      <w:pPr>
        <w:jc w:val="left"/>
        <w:rPr>
          <w:rFonts w:ascii="Maiandra GD" w:hAnsi="Maiandra GD"/>
        </w:rPr>
      </w:pPr>
    </w:p>
    <w:p w:rsidR="009227A1" w:rsidRDefault="009227A1" w:rsidP="00396148">
      <w:pPr>
        <w:jc w:val="left"/>
        <w:rPr>
          <w:rFonts w:ascii="Maiandra GD" w:hAnsi="Maiandra GD"/>
          <w:b/>
        </w:rPr>
      </w:pPr>
      <w:r>
        <w:rPr>
          <w:rFonts w:ascii="Maiandra GD" w:hAnsi="Maiandra GD"/>
          <w:b/>
        </w:rPr>
        <w:t>Connecting with the Text</w:t>
      </w:r>
    </w:p>
    <w:p w:rsidR="009227A1" w:rsidRDefault="0038748F" w:rsidP="0038748F">
      <w:pPr>
        <w:jc w:val="left"/>
        <w:rPr>
          <w:rFonts w:ascii="Maiandra GD" w:hAnsi="Maiandra GD"/>
          <w:b/>
          <w:i/>
        </w:rPr>
      </w:pPr>
      <w:r>
        <w:rPr>
          <w:rFonts w:ascii="Maiandra GD" w:hAnsi="Maiandra GD"/>
        </w:rPr>
        <w:t>10</w:t>
      </w:r>
      <w:r w:rsidR="009227A1">
        <w:rPr>
          <w:rFonts w:ascii="Maiandra GD" w:hAnsi="Maiandra GD"/>
        </w:rPr>
        <w:t xml:space="preserve">. </w:t>
      </w:r>
      <w:r w:rsidR="009227A1" w:rsidRPr="009227A1">
        <w:rPr>
          <w:rFonts w:ascii="Maiandra GD" w:hAnsi="Maiandra GD"/>
          <w:b/>
          <w:i/>
        </w:rPr>
        <w:t>Sometimes</w:t>
      </w:r>
      <w:r>
        <w:rPr>
          <w:rFonts w:ascii="Maiandra GD" w:hAnsi="Maiandra GD"/>
          <w:b/>
          <w:i/>
        </w:rPr>
        <w:t xml:space="preserve"> standing alone seemed to be the hardest thing in the world to do, even when being the crowd meant you could be killed.</w:t>
      </w:r>
    </w:p>
    <w:p w:rsidR="0038748F" w:rsidRPr="0038748F" w:rsidRDefault="0038748F" w:rsidP="0038748F">
      <w:pPr>
        <w:jc w:val="left"/>
        <w:rPr>
          <w:rFonts w:ascii="Maiandra GD" w:hAnsi="Maiandra GD"/>
        </w:rPr>
      </w:pPr>
      <w:r>
        <w:rPr>
          <w:rFonts w:ascii="Maiandra GD" w:hAnsi="Maiandra GD"/>
        </w:rPr>
        <w:t>Recall a time when you felt pressured to do something because everyone else was doing it. Would you make the same choice today? Why or why not?</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38748F" w:rsidP="00396148">
      <w:pPr>
        <w:jc w:val="left"/>
        <w:rPr>
          <w:rFonts w:ascii="Maiandra GD" w:hAnsi="Maiandra GD"/>
          <w:b/>
        </w:rPr>
      </w:pPr>
      <w:r>
        <w:rPr>
          <w:rFonts w:ascii="Maiandra GD" w:hAnsi="Maiandra GD"/>
          <w:b/>
        </w:rPr>
        <w:t>Challenging</w:t>
      </w:r>
      <w:r w:rsidR="009227A1">
        <w:rPr>
          <w:rFonts w:ascii="Maiandra GD" w:hAnsi="Maiandra GD"/>
          <w:b/>
        </w:rPr>
        <w:t xml:space="preserve"> the Text</w:t>
      </w:r>
    </w:p>
    <w:p w:rsidR="009227A1" w:rsidRDefault="009227A1" w:rsidP="00396148">
      <w:pPr>
        <w:jc w:val="left"/>
        <w:rPr>
          <w:rFonts w:ascii="Maiandra GD" w:hAnsi="Maiandra GD"/>
        </w:rPr>
      </w:pPr>
      <w:r>
        <w:rPr>
          <w:rFonts w:ascii="Maiandra GD" w:hAnsi="Maiandra GD"/>
        </w:rPr>
        <w:t xml:space="preserve">10. </w:t>
      </w:r>
      <w:r w:rsidR="0038748F">
        <w:rPr>
          <w:rFonts w:ascii="Maiandra GD" w:hAnsi="Maiandra GD"/>
        </w:rPr>
        <w:t>Perry wonders if “the time [has] passed when anybody could be a good guy.” In society today, is it possible to do good without having doubts? Back up your answer with evidence from personal experience, current events, and contemporary novels and movies.</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EC0DC2" w:rsidP="00396148">
      <w:pPr>
        <w:jc w:val="left"/>
        <w:rPr>
          <w:rFonts w:ascii="Maiandra GD" w:hAnsi="Maiandra GD"/>
          <w:b/>
        </w:rPr>
      </w:pPr>
      <w:r>
        <w:rPr>
          <w:rFonts w:ascii="Maiandra GD" w:hAnsi="Maiandra GD"/>
          <w:b/>
        </w:rPr>
        <w:t>Summarizing &amp; Interpreting</w:t>
      </w:r>
    </w:p>
    <w:p w:rsidR="009227A1" w:rsidRPr="00EC0DC2" w:rsidRDefault="00EC0DC2" w:rsidP="00396148">
      <w:pPr>
        <w:jc w:val="left"/>
        <w:rPr>
          <w:rFonts w:ascii="Maiandra GD" w:hAnsi="Maiandra GD"/>
        </w:rPr>
      </w:pPr>
      <w:r>
        <w:rPr>
          <w:rFonts w:ascii="Maiandra GD" w:hAnsi="Maiandra GD"/>
        </w:rPr>
        <w:t xml:space="preserve">Soldiers fighting a war sometimes make mistakes, and the men in Perry’s squad are not exceptions. Sometimes the mistakes are harmless; other times they can be deadly. The results of these mistakes often seem </w:t>
      </w:r>
      <w:r>
        <w:rPr>
          <w:rFonts w:ascii="Maiandra GD" w:hAnsi="Maiandra GD"/>
          <w:b/>
        </w:rPr>
        <w:t>tragic</w:t>
      </w:r>
      <w:r>
        <w:rPr>
          <w:rFonts w:ascii="Maiandra GD" w:hAnsi="Maiandra GD"/>
        </w:rPr>
        <w:t xml:space="preserve">. Occasionally, a mistake can save the squad’s lives. Such a mistake has </w:t>
      </w:r>
      <w:r>
        <w:rPr>
          <w:rFonts w:ascii="Maiandra GD" w:hAnsi="Maiandra GD"/>
          <w:b/>
        </w:rPr>
        <w:t>ironic</w:t>
      </w:r>
      <w:r>
        <w:rPr>
          <w:rFonts w:ascii="Maiandra GD" w:hAnsi="Maiandra GD"/>
        </w:rPr>
        <w:t xml:space="preserve"> results because the reader expects the mistake to be harmful, not helpful.</w:t>
      </w:r>
    </w:p>
    <w:p w:rsidR="009227A1" w:rsidRDefault="009227A1" w:rsidP="00396148">
      <w:pPr>
        <w:jc w:val="left"/>
        <w:rPr>
          <w:rFonts w:ascii="Maiandra GD" w:hAnsi="Maiandra GD"/>
        </w:rPr>
      </w:pPr>
    </w:p>
    <w:p w:rsidR="009227A1" w:rsidRDefault="00EC0DC2" w:rsidP="00396148">
      <w:pPr>
        <w:jc w:val="left"/>
        <w:rPr>
          <w:rFonts w:ascii="Maiandra GD" w:hAnsi="Maiandra GD"/>
          <w:b/>
          <w:i/>
        </w:rPr>
      </w:pPr>
      <w:r>
        <w:rPr>
          <w:rFonts w:ascii="Maiandra GD" w:hAnsi="Maiandra GD"/>
          <w:b/>
          <w:i/>
        </w:rPr>
        <w:t>Perry and Lieutenant Gearhart both make mistakes in this section, but those mistakes have very different outcomes. Analyze their mistakes using the diagram below.</w:t>
      </w:r>
    </w:p>
    <w:p w:rsidR="009227A1" w:rsidRDefault="009227A1" w:rsidP="00EC0DC2">
      <w:pPr>
        <w:pStyle w:val="ListParagraph"/>
        <w:numPr>
          <w:ilvl w:val="0"/>
          <w:numId w:val="1"/>
        </w:numPr>
        <w:jc w:val="left"/>
        <w:rPr>
          <w:rFonts w:ascii="Maiandra GD" w:hAnsi="Maiandra GD"/>
          <w:b/>
          <w:i/>
        </w:rPr>
      </w:pPr>
      <w:r>
        <w:rPr>
          <w:rFonts w:ascii="Maiandra GD" w:hAnsi="Maiandra GD"/>
          <w:b/>
          <w:i/>
        </w:rPr>
        <w:t xml:space="preserve">In the </w:t>
      </w:r>
      <w:r w:rsidR="00EC0DC2">
        <w:rPr>
          <w:rFonts w:ascii="Maiandra GD" w:hAnsi="Maiandra GD"/>
          <w:b/>
          <w:i/>
        </w:rPr>
        <w:t>triangle on the left, describe the mistake Perry makes with the claymores.</w:t>
      </w:r>
    </w:p>
    <w:p w:rsidR="00EC0DC2" w:rsidRDefault="00EC0DC2" w:rsidP="00EC0DC2">
      <w:pPr>
        <w:pStyle w:val="ListParagraph"/>
        <w:numPr>
          <w:ilvl w:val="0"/>
          <w:numId w:val="1"/>
        </w:numPr>
        <w:jc w:val="left"/>
        <w:rPr>
          <w:rFonts w:ascii="Maiandra GD" w:hAnsi="Maiandra GD"/>
          <w:b/>
          <w:i/>
        </w:rPr>
      </w:pPr>
      <w:r>
        <w:rPr>
          <w:rFonts w:ascii="Maiandra GD" w:hAnsi="Maiandra GD"/>
          <w:b/>
          <w:i/>
        </w:rPr>
        <w:t>In the triangle on the right, describe the mistake Lieutenant Gearhart makes during the same battle.</w:t>
      </w:r>
    </w:p>
    <w:p w:rsidR="00EC0DC2" w:rsidRDefault="00EC0DC2" w:rsidP="00EC0DC2">
      <w:pPr>
        <w:pStyle w:val="ListParagraph"/>
        <w:numPr>
          <w:ilvl w:val="0"/>
          <w:numId w:val="1"/>
        </w:numPr>
        <w:jc w:val="left"/>
        <w:rPr>
          <w:rFonts w:ascii="Maiandra GD" w:hAnsi="Maiandra GD"/>
          <w:b/>
          <w:i/>
        </w:rPr>
      </w:pPr>
      <w:r>
        <w:rPr>
          <w:rFonts w:ascii="Maiandra GD" w:hAnsi="Maiandra GD"/>
          <w:b/>
          <w:i/>
        </w:rPr>
        <w:t>List the outcomes of each mistake in the box beside its triangle.</w:t>
      </w:r>
    </w:p>
    <w:p w:rsidR="00EC0DC2" w:rsidRPr="009227A1" w:rsidRDefault="005C444C" w:rsidP="00EC0DC2">
      <w:pPr>
        <w:pStyle w:val="ListParagraph"/>
        <w:jc w:val="left"/>
        <w:rPr>
          <w:rFonts w:ascii="Maiandra GD" w:hAnsi="Maiandra GD"/>
          <w:b/>
          <w:i/>
        </w:rPr>
      </w:pPr>
      <w:r>
        <w:rPr>
          <w:rFonts w:ascii="Maiandra GD" w:hAnsi="Maiandra GD"/>
          <w:b/>
          <w: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73.1pt;margin-top:78.85pt;width:170.25pt;height:123pt;rotation:-90;z-index:251660288">
            <o:extrusion v:ext="view" rotationangle=",-10"/>
            <v:textbox>
              <w:txbxContent>
                <w:p w:rsidR="00E73DC0" w:rsidRPr="00E73DC0" w:rsidRDefault="00E73DC0" w:rsidP="00E73DC0"/>
              </w:txbxContent>
            </v:textbox>
          </v:shape>
        </w:pict>
      </w:r>
      <w:r w:rsidRPr="005C444C">
        <w:rPr>
          <w:rFonts w:ascii="Maiandra GD" w:hAnsi="Maiandra GD"/>
          <w:noProof/>
        </w:rPr>
        <w:pict>
          <v:shape id="_x0000_s1039" type="#_x0000_t202" style="position:absolute;left:0;text-align:left;margin-left:362.55pt;margin-top:13.95pt;width:107.4pt;height:22.2pt;z-index:251668480;mso-height-percent:200;mso-height-percent:200;mso-width-relative:margin;mso-height-relative:margin" fillcolor="black [3200]" strokecolor="#f2f2f2 [3041]" strokeweight="3pt">
            <v:shadow on="t" type="perspective" color="#7f7f7f [1601]" opacity=".5" offset="1pt" offset2="-1pt"/>
            <v:textbox style="mso-fit-shape-to-text:t">
              <w:txbxContent>
                <w:p w:rsidR="00E73DC0" w:rsidRPr="00EC0DC2" w:rsidRDefault="00E73DC0" w:rsidP="00E73DC0">
                  <w:pPr>
                    <w:rPr>
                      <w:rFonts w:ascii="Maiandra GD" w:hAnsi="Maiandra GD"/>
                      <w:sz w:val="20"/>
                      <w:szCs w:val="20"/>
                    </w:rPr>
                  </w:pPr>
                  <w:r>
                    <w:rPr>
                      <w:rFonts w:ascii="Maiandra GD" w:hAnsi="Maiandra GD"/>
                      <w:sz w:val="20"/>
                      <w:szCs w:val="20"/>
                    </w:rPr>
                    <w:t>Outcome</w:t>
                  </w:r>
                </w:p>
              </w:txbxContent>
            </v:textbox>
          </v:shape>
        </w:pict>
      </w:r>
      <w:r>
        <w:rPr>
          <w:rFonts w:ascii="Maiandra GD" w:hAnsi="Maiandra GD"/>
          <w:b/>
          <w:i/>
          <w:noProof/>
        </w:rPr>
        <w:pict>
          <v:rect id="_x0000_s1034" style="position:absolute;left:0;text-align:left;margin-left:363.75pt;margin-top:43.2pt;width:106.5pt;height:200.25pt;z-index:251663360">
            <v:textbox>
              <w:txbxContent>
                <w:p w:rsidR="00E73DC0" w:rsidRDefault="00E73DC0" w:rsidP="00E73DC0">
                  <w:r>
                    <w:t>________________________________________________________________________________________________________________________________________________________________________________________________________________________________</w:t>
                  </w:r>
                </w:p>
                <w:p w:rsidR="00E73DC0" w:rsidRDefault="00E73DC0"/>
              </w:txbxContent>
            </v:textbox>
          </v:rect>
        </w:pict>
      </w:r>
      <w:r w:rsidRPr="005C444C">
        <w:rPr>
          <w:rFonts w:ascii="Maiandra GD" w:hAnsi="Maiandra GD"/>
          <w:noProof/>
        </w:rPr>
        <w:pict>
          <v:shape id="_x0000_s1038" type="#_x0000_t202" style="position:absolute;left:0;text-align:left;margin-left:-15.75pt;margin-top:20.25pt;width:107.4pt;height:19.95pt;z-index:251667456;mso-height-percent:200;mso-height-percent:200;mso-width-relative:margin;mso-height-relative:margin" fillcolor="black [3200]" strokecolor="#f2f2f2 [3041]" strokeweight="3pt">
            <v:shadow on="t" type="perspective" color="#7f7f7f [1601]" opacity=".5" offset="1pt" offset2="-1pt"/>
            <v:textbox style="mso-fit-shape-to-text:t">
              <w:txbxContent>
                <w:p w:rsidR="00E73DC0" w:rsidRPr="00EC0DC2" w:rsidRDefault="00E73DC0" w:rsidP="00E73DC0">
                  <w:pPr>
                    <w:rPr>
                      <w:rFonts w:ascii="Maiandra GD" w:hAnsi="Maiandra GD"/>
                      <w:sz w:val="20"/>
                      <w:szCs w:val="20"/>
                    </w:rPr>
                  </w:pPr>
                  <w:r>
                    <w:rPr>
                      <w:rFonts w:ascii="Maiandra GD" w:hAnsi="Maiandra GD"/>
                      <w:sz w:val="20"/>
                      <w:szCs w:val="20"/>
                    </w:rPr>
                    <w:t>Outcome</w:t>
                  </w:r>
                </w:p>
              </w:txbxContent>
            </v:textbox>
          </v:shape>
        </w:pict>
      </w:r>
      <w:r w:rsidRPr="005C444C">
        <w:rPr>
          <w:rFonts w:ascii="Maiandra GD" w:hAnsi="Maiandra GD"/>
          <w:noProof/>
        </w:rPr>
        <w:pict>
          <v:shape id="_x0000_s1037" type="#_x0000_t202" style="position:absolute;left:0;text-align:left;margin-left:242.95pt;margin-top:32.7pt;width:107.4pt;height:19.95pt;z-index:251666432;mso-height-percent:200;mso-height-percent:200;mso-width-relative:margin;mso-height-relative:margin" fillcolor="black [3200]" strokecolor="#f2f2f2 [3041]" strokeweight="3pt">
            <v:shadow on="t" type="perspective" color="#7f7f7f [1601]" opacity=".5" offset="1pt" offset2="-1pt"/>
            <v:textbox style="mso-fit-shape-to-text:t">
              <w:txbxContent>
                <w:p w:rsidR="00EC0DC2" w:rsidRPr="00EC0DC2" w:rsidRDefault="00EC0DC2" w:rsidP="00EC0DC2">
                  <w:pPr>
                    <w:rPr>
                      <w:rFonts w:ascii="Maiandra GD" w:hAnsi="Maiandra GD"/>
                      <w:sz w:val="20"/>
                      <w:szCs w:val="20"/>
                    </w:rPr>
                  </w:pPr>
                  <w:proofErr w:type="spellStart"/>
                  <w:r>
                    <w:rPr>
                      <w:rFonts w:ascii="Maiandra GD" w:hAnsi="Maiandra GD"/>
                      <w:sz w:val="20"/>
                      <w:szCs w:val="20"/>
                    </w:rPr>
                    <w:t>Gearharts</w:t>
                  </w:r>
                  <w:r w:rsidRPr="00EC0DC2">
                    <w:rPr>
                      <w:rFonts w:ascii="Maiandra GD" w:hAnsi="Maiandra GD"/>
                      <w:sz w:val="20"/>
                      <w:szCs w:val="20"/>
                    </w:rPr>
                    <w:t>’s</w:t>
                  </w:r>
                  <w:proofErr w:type="spellEnd"/>
                  <w:r w:rsidRPr="00EC0DC2">
                    <w:rPr>
                      <w:rFonts w:ascii="Maiandra GD" w:hAnsi="Maiandra GD"/>
                      <w:sz w:val="20"/>
                      <w:szCs w:val="20"/>
                    </w:rPr>
                    <w:t xml:space="preserve"> Mistake</w:t>
                  </w:r>
                </w:p>
              </w:txbxContent>
            </v:textbox>
          </v:shape>
        </w:pict>
      </w:r>
      <w:r w:rsidRPr="005C444C">
        <w:rPr>
          <w:rFonts w:ascii="Maiandra GD" w:hAnsi="Maiandra GD"/>
          <w:noProof/>
          <w:lang w:eastAsia="zh-TW"/>
        </w:rPr>
        <w:pict>
          <v:shape id="_x0000_s1036" type="#_x0000_t202" style="position:absolute;left:0;text-align:left;margin-left:101.55pt;margin-top:35.25pt;width:107.4pt;height:19.95pt;z-index:251665408;mso-height-percent:200;mso-height-percent:200;mso-width-relative:margin;mso-height-relative:margin" fillcolor="black [3200]" strokecolor="#f2f2f2 [3041]" strokeweight="3pt">
            <v:shadow on="t" type="perspective" color="#7f7f7f [1601]" opacity=".5" offset="1pt" offset2="-1pt"/>
            <v:textbox style="mso-next-textbox:#_x0000_s1036;mso-fit-shape-to-text:t">
              <w:txbxContent>
                <w:p w:rsidR="00EC0DC2" w:rsidRPr="00EC0DC2" w:rsidRDefault="00EC0DC2">
                  <w:pPr>
                    <w:rPr>
                      <w:rFonts w:ascii="Maiandra GD" w:hAnsi="Maiandra GD"/>
                      <w:sz w:val="20"/>
                      <w:szCs w:val="20"/>
                    </w:rPr>
                  </w:pPr>
                  <w:r w:rsidRPr="00EC0DC2">
                    <w:rPr>
                      <w:rFonts w:ascii="Maiandra GD" w:hAnsi="Maiandra GD"/>
                      <w:sz w:val="20"/>
                      <w:szCs w:val="20"/>
                    </w:rPr>
                    <w:t>Perry’s Mistake</w:t>
                  </w:r>
                </w:p>
              </w:txbxContent>
            </v:textbox>
          </v:shape>
        </w:pict>
      </w:r>
      <w:r>
        <w:rPr>
          <w:rFonts w:ascii="Maiandra GD" w:hAnsi="Maiandra GD"/>
          <w:b/>
          <w:i/>
          <w:noProof/>
        </w:rPr>
        <w:pict>
          <v:shape id="_x0000_s1032" type="#_x0000_t5" style="position:absolute;left:0;text-align:left;margin-left:206.6pt;margin-top:78.85pt;width:170.25pt;height:123pt;rotation:-270;z-index:251661312">
            <o:extrusion v:ext="view" rotationangle=",-10"/>
          </v:shape>
        </w:pict>
      </w:r>
      <w:r>
        <w:rPr>
          <w:rFonts w:ascii="Maiandra GD" w:hAnsi="Maiandra GD"/>
          <w:b/>
          <w:i/>
          <w:noProof/>
        </w:rPr>
        <w:pict>
          <v:rect id="_x0000_s1033" style="position:absolute;left:0;text-align:left;margin-left:-15.75pt;margin-top:48.45pt;width:107.25pt;height:200.25pt;z-index:251662336">
            <v:textbox>
              <w:txbxContent>
                <w:p w:rsidR="00E73DC0" w:rsidRDefault="00E73DC0">
                  <w:r>
                    <w:t>________________________________________________________________________________________________________________________________________________________________________________________________________________________________</w:t>
                  </w:r>
                </w:p>
              </w:txbxContent>
            </v:textbox>
          </v:rect>
        </w:pict>
      </w:r>
    </w:p>
    <w:sectPr w:rsidR="00EC0DC2" w:rsidRPr="009227A1" w:rsidSect="007568AE">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72C1"/>
    <w:multiLevelType w:val="hybridMultilevel"/>
    <w:tmpl w:val="6C7A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148"/>
    <w:rsid w:val="0006534F"/>
    <w:rsid w:val="0038748F"/>
    <w:rsid w:val="00396148"/>
    <w:rsid w:val="005C444C"/>
    <w:rsid w:val="007568AE"/>
    <w:rsid w:val="009227A1"/>
    <w:rsid w:val="009C2544"/>
    <w:rsid w:val="00AC5C37"/>
    <w:rsid w:val="00B047F5"/>
    <w:rsid w:val="00B620AE"/>
    <w:rsid w:val="00BC5ECE"/>
    <w:rsid w:val="00DA4314"/>
    <w:rsid w:val="00E73DC0"/>
    <w:rsid w:val="00EC0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A1"/>
    <w:pPr>
      <w:ind w:left="720"/>
      <w:contextualSpacing/>
    </w:pPr>
  </w:style>
  <w:style w:type="paragraph" w:styleId="BalloonText">
    <w:name w:val="Balloon Text"/>
    <w:basedOn w:val="Normal"/>
    <w:link w:val="BalloonTextChar"/>
    <w:uiPriority w:val="99"/>
    <w:semiHidden/>
    <w:unhideWhenUsed/>
    <w:rsid w:val="009227A1"/>
    <w:rPr>
      <w:rFonts w:ascii="Tahoma" w:hAnsi="Tahoma" w:cs="Tahoma"/>
      <w:sz w:val="16"/>
      <w:szCs w:val="16"/>
    </w:rPr>
  </w:style>
  <w:style w:type="character" w:customStyle="1" w:styleId="BalloonTextChar">
    <w:name w:val="Balloon Text Char"/>
    <w:basedOn w:val="DefaultParagraphFont"/>
    <w:link w:val="BalloonText"/>
    <w:uiPriority w:val="99"/>
    <w:semiHidden/>
    <w:rsid w:val="00922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3</cp:revision>
  <cp:lastPrinted>2010-04-16T18:58:00Z</cp:lastPrinted>
  <dcterms:created xsi:type="dcterms:W3CDTF">2010-04-16T18:38:00Z</dcterms:created>
  <dcterms:modified xsi:type="dcterms:W3CDTF">2010-04-16T18:58:00Z</dcterms:modified>
</cp:coreProperties>
</file>